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/>
    <w:p w:rsidR="00542945" w:rsidRDefault="00542945" w:rsidP="00C125F5"/>
    <w:p w:rsidR="00542945" w:rsidRDefault="00542945" w:rsidP="00C125F5"/>
    <w:p w:rsidR="00E53706" w:rsidRDefault="00E53706" w:rsidP="00542945">
      <w:pPr>
        <w:spacing w:before="120" w:line="240" w:lineRule="atLeast"/>
        <w:jc w:val="center"/>
      </w:pPr>
    </w:p>
    <w:p w:rsidR="00542945" w:rsidRPr="00675B88" w:rsidRDefault="00C5760B" w:rsidP="00542945">
      <w:pPr>
        <w:spacing w:before="120" w:line="240" w:lineRule="atLeast"/>
        <w:jc w:val="center"/>
        <w:rPr>
          <w:b/>
        </w:rPr>
      </w:pPr>
      <w:hyperlink w:anchor="_top" w:history="1">
        <w:r w:rsidR="00542945" w:rsidRPr="00580637">
          <w:rPr>
            <w:rStyle w:val="Hypertextovodkaz"/>
            <w:b/>
            <w:color w:val="000000" w:themeColor="text1"/>
          </w:rPr>
          <w:t>Přidělení registračního čísla</w:t>
        </w:r>
      </w:hyperlink>
    </w:p>
    <w:p w:rsidR="00542945" w:rsidRDefault="00542945" w:rsidP="00542945">
      <w:pPr>
        <w:spacing w:before="120" w:line="240" w:lineRule="atLeast"/>
        <w:jc w:val="center"/>
        <w:rPr>
          <w:color w:val="0000FF"/>
        </w:rPr>
      </w:pPr>
    </w:p>
    <w:p w:rsidR="00542945" w:rsidRPr="00512EF5" w:rsidRDefault="00542945" w:rsidP="00542945">
      <w:pPr>
        <w:spacing w:before="120" w:line="240" w:lineRule="atLeast"/>
      </w:pPr>
      <w:r w:rsidRPr="00512EF5">
        <w:t>Vážení rodiče,</w:t>
      </w:r>
    </w:p>
    <w:p w:rsidR="00542945" w:rsidRPr="00512EF5" w:rsidRDefault="00542945" w:rsidP="00542945">
      <w:pPr>
        <w:spacing w:before="120" w:line="240" w:lineRule="atLeast"/>
      </w:pPr>
      <w:r w:rsidRPr="00512EF5">
        <w:t>podali jste žádost o přijetí Vašeho dítěte k základnímu vzděláv</w:t>
      </w:r>
      <w:r w:rsidR="00AB17C0">
        <w:t xml:space="preserve">ání. O přijetí rozhodne </w:t>
      </w:r>
      <w:r w:rsidRPr="00512EF5">
        <w:t xml:space="preserve">ředitelka školy ve správním řízení. </w:t>
      </w:r>
      <w:r>
        <w:t>R</w:t>
      </w:r>
      <w:r w:rsidRPr="00512EF5">
        <w:t xml:space="preserve">ozhodnutí o přijetí již </w:t>
      </w:r>
      <w:r>
        <w:t xml:space="preserve">vám nebude </w:t>
      </w:r>
      <w:r w:rsidRPr="00512EF5">
        <w:t xml:space="preserve">zasláno, ale bude oznámeno </w:t>
      </w:r>
    </w:p>
    <w:p w:rsidR="00542945" w:rsidRPr="00512EF5" w:rsidRDefault="00542945" w:rsidP="005429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 w:rsidRPr="00512EF5">
        <w:t xml:space="preserve">zveřejněním seznamu přijatých i nepřijatých dětí na přístupném místě ve škole </w:t>
      </w:r>
      <w:r w:rsidRPr="00A9512B">
        <w:rPr>
          <w:i/>
        </w:rPr>
        <w:t>(např. u vchodu do školy tak, aby bylo čitelné zvenčí a rodiče nemuseli vstupovat do budovy),</w:t>
      </w:r>
    </w:p>
    <w:p w:rsidR="00542945" w:rsidRPr="00512EF5" w:rsidRDefault="00AB17C0" w:rsidP="005429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a na webových stránkách školy:</w:t>
      </w:r>
    </w:p>
    <w:p w:rsidR="00542945" w:rsidRPr="005E4F25" w:rsidRDefault="00C5760B" w:rsidP="00542945">
      <w:pPr>
        <w:pStyle w:val="Odstavecseseznamem"/>
        <w:shd w:val="clear" w:color="auto" w:fill="FFFFFF"/>
        <w:spacing w:before="120" w:line="240" w:lineRule="atLeast"/>
        <w:ind w:left="3552"/>
        <w:rPr>
          <w:b/>
          <w:sz w:val="28"/>
          <w:szCs w:val="28"/>
        </w:rPr>
      </w:pPr>
      <w:hyperlink r:id="rId9" w:history="1">
        <w:r w:rsidR="00542945" w:rsidRPr="005E4F25">
          <w:rPr>
            <w:rStyle w:val="Hypertextovodkaz"/>
            <w:sz w:val="28"/>
            <w:szCs w:val="28"/>
          </w:rPr>
          <w:t>https://zsutrojice.cz/</w:t>
        </w:r>
      </w:hyperlink>
      <w:r w:rsidR="00542945" w:rsidRPr="005E4F25">
        <w:rPr>
          <w:b/>
          <w:sz w:val="28"/>
          <w:szCs w:val="28"/>
        </w:rPr>
        <w:t>_</w:t>
      </w:r>
    </w:p>
    <w:p w:rsidR="00542945" w:rsidRPr="00512EF5" w:rsidRDefault="00542945" w:rsidP="00542945">
      <w:pPr>
        <w:spacing w:before="120" w:line="240" w:lineRule="atLeast"/>
      </w:pPr>
      <w:r w:rsidRPr="00512EF5">
        <w:t>Seznam bude zveřejněn oběma způsoby nejméně po dobu 15 dnů. Předpokládaný termín</w:t>
      </w:r>
      <w:r w:rsidR="00102810">
        <w:t xml:space="preserve"> zveřejnění je stanoven na den</w:t>
      </w:r>
      <w:r w:rsidRPr="00512EF5">
        <w:t>:</w:t>
      </w:r>
    </w:p>
    <w:p w:rsidR="00542945" w:rsidRPr="00542945" w:rsidRDefault="00C5760B" w:rsidP="00542945">
      <w:pPr>
        <w:shd w:val="clear" w:color="auto" w:fill="FFFFFF"/>
        <w:spacing w:before="120" w:line="240" w:lineRule="atLeast"/>
        <w:jc w:val="center"/>
        <w:rPr>
          <w:b/>
        </w:rPr>
      </w:pPr>
      <w:r>
        <w:rPr>
          <w:b/>
        </w:rPr>
        <w:t>15</w:t>
      </w:r>
      <w:r w:rsidR="00542945" w:rsidRPr="005E4F25">
        <w:rPr>
          <w:b/>
        </w:rPr>
        <w:t>.</w:t>
      </w:r>
      <w:r w:rsidR="00102810">
        <w:rPr>
          <w:b/>
        </w:rPr>
        <w:t xml:space="preserve"> </w:t>
      </w:r>
      <w:r>
        <w:rPr>
          <w:b/>
        </w:rPr>
        <w:t>5</w:t>
      </w:r>
      <w:bookmarkStart w:id="0" w:name="_GoBack"/>
      <w:bookmarkEnd w:id="0"/>
      <w:r w:rsidR="00542945" w:rsidRPr="005E4F25">
        <w:rPr>
          <w:b/>
        </w:rPr>
        <w:t>.</w:t>
      </w:r>
      <w:r w:rsidR="00102810">
        <w:rPr>
          <w:b/>
        </w:rPr>
        <w:t xml:space="preserve"> </w:t>
      </w:r>
      <w:r w:rsidR="00542945" w:rsidRPr="005E4F25">
        <w:rPr>
          <w:b/>
        </w:rPr>
        <w:t>202</w:t>
      </w:r>
      <w:r w:rsidR="001F2844">
        <w:rPr>
          <w:b/>
        </w:rPr>
        <w:t>4</w:t>
      </w:r>
    </w:p>
    <w:p w:rsidR="00542945" w:rsidRPr="00512EF5" w:rsidRDefault="00542945" w:rsidP="00542945">
      <w:pPr>
        <w:spacing w:before="120" w:line="240" w:lineRule="atLeast"/>
      </w:pPr>
      <w:r w:rsidRPr="00512EF5">
        <w:t xml:space="preserve">V seznamu nemohou být uvedena jména, děti zde budou uvedeny pod registračními čísly. Pro tyto účely Vaší žádosti přiděluji registrační číslo: </w:t>
      </w:r>
      <w:r>
        <w:t xml:space="preserve">( </w:t>
      </w:r>
      <w:r w:rsidRPr="0008563E">
        <w:rPr>
          <w:highlight w:val="yellow"/>
        </w:rPr>
        <w:t>bude vám s</w:t>
      </w:r>
      <w:r>
        <w:rPr>
          <w:highlight w:val="yellow"/>
        </w:rPr>
        <w:t>děleno na V</w:t>
      </w:r>
      <w:r w:rsidRPr="0008563E">
        <w:rPr>
          <w:highlight w:val="yellow"/>
        </w:rPr>
        <w:t xml:space="preserve">ámi uvedený </w:t>
      </w:r>
      <w:proofErr w:type="gramStart"/>
      <w:r w:rsidRPr="0008563E">
        <w:rPr>
          <w:highlight w:val="yellow"/>
        </w:rPr>
        <w:t>kontakt</w:t>
      </w:r>
      <w:r>
        <w:t xml:space="preserve"> )</w:t>
      </w:r>
      <w:proofErr w:type="gramEnd"/>
    </w:p>
    <w:p w:rsidR="00542945" w:rsidRPr="00512EF5" w:rsidRDefault="00542945" w:rsidP="00542945">
      <w:pPr>
        <w:shd w:val="clear" w:color="auto" w:fill="FFFFFF"/>
        <w:spacing w:before="120" w:line="240" w:lineRule="atLeast"/>
        <w:jc w:val="center"/>
        <w:rPr>
          <w:b/>
        </w:rPr>
      </w:pPr>
      <w:r w:rsidRPr="005E4F25">
        <w:rPr>
          <w:b/>
        </w:rPr>
        <w:t>_________</w:t>
      </w:r>
    </w:p>
    <w:p w:rsidR="00542945" w:rsidRPr="00512EF5" w:rsidRDefault="00542945" w:rsidP="00542945">
      <w:pPr>
        <w:spacing w:before="120" w:line="240" w:lineRule="atLeast"/>
        <w:rPr>
          <w:b/>
        </w:rPr>
      </w:pPr>
    </w:p>
    <w:p w:rsidR="00542945" w:rsidRPr="00512EF5" w:rsidRDefault="00542945" w:rsidP="00542945">
      <w:pPr>
        <w:spacing w:before="120" w:line="240" w:lineRule="atLeast"/>
      </w:pPr>
      <w:r w:rsidRPr="00512EF5"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542945" w:rsidRPr="00512EF5" w:rsidRDefault="00542945" w:rsidP="00542945">
      <w:pPr>
        <w:spacing w:before="120" w:line="240" w:lineRule="atLeast"/>
      </w:pPr>
      <w:r w:rsidRPr="00512EF5">
        <w:t>Rozhodnutí o nepřijetí ke vzdělávání bude zasláno v písemné podobě.</w:t>
      </w:r>
    </w:p>
    <w:p w:rsidR="00542945" w:rsidRPr="00512EF5" w:rsidRDefault="00CA0F16" w:rsidP="00542945">
      <w:pPr>
        <w:spacing w:before="120" w:line="240" w:lineRule="atLeast"/>
      </w:pPr>
      <w:r>
        <w:t xml:space="preserve">Havlíčkův </w:t>
      </w:r>
      <w:proofErr w:type="gramStart"/>
      <w:r>
        <w:t xml:space="preserve">Brod,       </w:t>
      </w:r>
      <w:r w:rsidR="00542945">
        <w:t>duben</w:t>
      </w:r>
      <w:proofErr w:type="gramEnd"/>
      <w:r w:rsidR="00542945">
        <w:t xml:space="preserve"> </w:t>
      </w:r>
      <w:r w:rsidR="001F2844">
        <w:t>2024</w:t>
      </w:r>
    </w:p>
    <w:p w:rsidR="00542945" w:rsidRPr="00512EF5" w:rsidRDefault="00542945" w:rsidP="00542945">
      <w:pPr>
        <w:spacing w:before="120" w:line="240" w:lineRule="atLeast"/>
      </w:pPr>
    </w:p>
    <w:p w:rsidR="00542945" w:rsidRPr="00512EF5" w:rsidRDefault="00542945" w:rsidP="00542945">
      <w:pPr>
        <w:spacing w:before="120" w:line="240" w:lineRule="atLeast"/>
      </w:pPr>
      <w:r>
        <w:t>Mgr. Květoslava Kubátová</w:t>
      </w:r>
    </w:p>
    <w:p w:rsidR="00542945" w:rsidRPr="00512EF5" w:rsidRDefault="00542945" w:rsidP="00542945">
      <w:pPr>
        <w:spacing w:before="120" w:line="240" w:lineRule="atLeast"/>
      </w:pPr>
      <w:r w:rsidRPr="00512EF5">
        <w:t>ředitel</w:t>
      </w:r>
      <w:r>
        <w:t>ka</w:t>
      </w:r>
      <w:r w:rsidRPr="00512EF5">
        <w:t xml:space="preserve"> školy</w:t>
      </w:r>
    </w:p>
    <w:p w:rsidR="00542945" w:rsidRPr="00512EF5" w:rsidRDefault="00542945" w:rsidP="00542945">
      <w:pPr>
        <w:spacing w:before="120" w:line="240" w:lineRule="atLeast"/>
        <w:rPr>
          <w:b/>
        </w:rPr>
      </w:pPr>
    </w:p>
    <w:p w:rsidR="00542945" w:rsidRPr="00512EF5" w:rsidRDefault="00542945" w:rsidP="00542945">
      <w:pPr>
        <w:rPr>
          <w:i/>
        </w:rPr>
      </w:pPr>
      <w:r w:rsidRPr="00512EF5">
        <w:rPr>
          <w:i/>
        </w:rPr>
        <w:t xml:space="preserve">Školský zákon č. 561/2004 Sb., </w:t>
      </w:r>
    </w:p>
    <w:p w:rsidR="00542945" w:rsidRPr="00512EF5" w:rsidRDefault="00542945" w:rsidP="00542945">
      <w:pPr>
        <w:rPr>
          <w:i/>
        </w:rPr>
      </w:pPr>
      <w:r w:rsidRPr="00512EF5">
        <w:rPr>
          <w:i/>
        </w:rPr>
        <w:t xml:space="preserve">§ 183, odst. 2 </w:t>
      </w:r>
    </w:p>
    <w:p w:rsidR="00146D00" w:rsidRDefault="00542945" w:rsidP="00E53706">
      <w:pPr>
        <w:rPr>
          <w:rFonts w:ascii="Arial" w:hAnsi="Arial" w:cs="Arial"/>
        </w:rPr>
      </w:pPr>
      <w:r w:rsidRPr="00512EF5">
        <w:rPr>
          <w:i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koly též způsobem umožňujícím dálkový přístup, a to alespoň na dobu 15 dnů, obsahuje datum zveřejnění… Zveřejněním seznamu se považují rozhodnutí, kterými se vyhovuje žádostem o přijetí ke vzdělávání, za oznámená.</w:t>
      </w:r>
      <w:bookmarkStart w:id="1" w:name="_top"/>
      <w:bookmarkEnd w:id="1"/>
    </w:p>
    <w:sectPr w:rsidR="00146D00" w:rsidSect="00B27D3E">
      <w:head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B3" w:rsidRDefault="002022B3" w:rsidP="001F3BF2">
      <w:r>
        <w:separator/>
      </w:r>
    </w:p>
  </w:endnote>
  <w:endnote w:type="continuationSeparator" w:id="0">
    <w:p w:rsidR="002022B3" w:rsidRDefault="002022B3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B3" w:rsidRDefault="002022B3" w:rsidP="001F3BF2">
      <w:r>
        <w:separator/>
      </w:r>
    </w:p>
  </w:footnote>
  <w:footnote w:type="continuationSeparator" w:id="0">
    <w:p w:rsidR="002022B3" w:rsidRDefault="002022B3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2" w:rsidRPr="001F3BF2" w:rsidRDefault="00FD5953" w:rsidP="00FD5953">
    <w:pPr>
      <w:pStyle w:val="Zhlav"/>
      <w:rPr>
        <w:b/>
        <w:sz w:val="28"/>
        <w:szCs w:val="28"/>
      </w:rPr>
    </w:pPr>
    <w:r w:rsidRPr="00494302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6530C4A" wp14:editId="0B0B387F">
          <wp:simplePos x="0" y="0"/>
          <wp:positionH relativeFrom="column">
            <wp:posOffset>5148580</wp:posOffset>
          </wp:positionH>
          <wp:positionV relativeFrom="paragraph">
            <wp:posOffset>-98425</wp:posOffset>
          </wp:positionV>
          <wp:extent cx="904875" cy="989353"/>
          <wp:effectExtent l="0" t="0" r="0" b="1270"/>
          <wp:wrapNone/>
          <wp:docPr id="2" name="Obrázek 2" descr="C:\Users\kubatov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tova\Desktop\stažený soub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72" cy="99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C60" w:rsidRPr="002539A4">
      <w:rPr>
        <w:noProof/>
      </w:rPr>
      <w:drawing>
        <wp:anchor distT="0" distB="0" distL="114300" distR="114300" simplePos="0" relativeHeight="251657216" behindDoc="0" locked="0" layoutInCell="1" allowOverlap="1" wp14:anchorId="62E7D786" wp14:editId="734417D4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  <w:r>
      <w:rPr>
        <w:b/>
        <w:sz w:val="28"/>
        <w:szCs w:val="28"/>
      </w:rPr>
      <w:tab/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06C66"/>
    <w:rsid w:val="00025925"/>
    <w:rsid w:val="00027088"/>
    <w:rsid w:val="00047217"/>
    <w:rsid w:val="000760EB"/>
    <w:rsid w:val="000C3970"/>
    <w:rsid w:val="00102810"/>
    <w:rsid w:val="001117DE"/>
    <w:rsid w:val="001175C3"/>
    <w:rsid w:val="001177EC"/>
    <w:rsid w:val="00123ECE"/>
    <w:rsid w:val="0012797D"/>
    <w:rsid w:val="00136EA2"/>
    <w:rsid w:val="00146D00"/>
    <w:rsid w:val="00185C60"/>
    <w:rsid w:val="001B1442"/>
    <w:rsid w:val="001D04D0"/>
    <w:rsid w:val="001D0C89"/>
    <w:rsid w:val="001F2844"/>
    <w:rsid w:val="001F3BF2"/>
    <w:rsid w:val="002022B3"/>
    <w:rsid w:val="00233473"/>
    <w:rsid w:val="002539A4"/>
    <w:rsid w:val="0025522E"/>
    <w:rsid w:val="00261212"/>
    <w:rsid w:val="00261F50"/>
    <w:rsid w:val="002C5C69"/>
    <w:rsid w:val="002C71CF"/>
    <w:rsid w:val="002D57D0"/>
    <w:rsid w:val="00322A5D"/>
    <w:rsid w:val="00323D90"/>
    <w:rsid w:val="00327944"/>
    <w:rsid w:val="003B6CC1"/>
    <w:rsid w:val="003D5D84"/>
    <w:rsid w:val="003E33E4"/>
    <w:rsid w:val="00415536"/>
    <w:rsid w:val="00444B28"/>
    <w:rsid w:val="004471FE"/>
    <w:rsid w:val="004A0827"/>
    <w:rsid w:val="004D3F41"/>
    <w:rsid w:val="00503900"/>
    <w:rsid w:val="00542945"/>
    <w:rsid w:val="00547AF6"/>
    <w:rsid w:val="00567D9E"/>
    <w:rsid w:val="005712D9"/>
    <w:rsid w:val="005E4DCE"/>
    <w:rsid w:val="005F3A77"/>
    <w:rsid w:val="006071AA"/>
    <w:rsid w:val="00614781"/>
    <w:rsid w:val="006155BE"/>
    <w:rsid w:val="00622B99"/>
    <w:rsid w:val="006335B5"/>
    <w:rsid w:val="0064213C"/>
    <w:rsid w:val="006A041E"/>
    <w:rsid w:val="006B2996"/>
    <w:rsid w:val="006E083A"/>
    <w:rsid w:val="006F7A11"/>
    <w:rsid w:val="00734A9C"/>
    <w:rsid w:val="007523C9"/>
    <w:rsid w:val="00766ADD"/>
    <w:rsid w:val="007D3D7D"/>
    <w:rsid w:val="00817619"/>
    <w:rsid w:val="00855372"/>
    <w:rsid w:val="00863A47"/>
    <w:rsid w:val="00873C70"/>
    <w:rsid w:val="00883534"/>
    <w:rsid w:val="008A27C4"/>
    <w:rsid w:val="008C49CF"/>
    <w:rsid w:val="008D6D8C"/>
    <w:rsid w:val="00942FE4"/>
    <w:rsid w:val="009620CA"/>
    <w:rsid w:val="00982CE7"/>
    <w:rsid w:val="00986F66"/>
    <w:rsid w:val="009B059C"/>
    <w:rsid w:val="009D0646"/>
    <w:rsid w:val="009F64B8"/>
    <w:rsid w:val="00A511FF"/>
    <w:rsid w:val="00A86885"/>
    <w:rsid w:val="00AB17C0"/>
    <w:rsid w:val="00AD2F36"/>
    <w:rsid w:val="00B02090"/>
    <w:rsid w:val="00B235FF"/>
    <w:rsid w:val="00B27D3E"/>
    <w:rsid w:val="00B36D85"/>
    <w:rsid w:val="00B64F11"/>
    <w:rsid w:val="00B82C72"/>
    <w:rsid w:val="00BD5BAD"/>
    <w:rsid w:val="00BE3082"/>
    <w:rsid w:val="00BF2A15"/>
    <w:rsid w:val="00C125F5"/>
    <w:rsid w:val="00C32C86"/>
    <w:rsid w:val="00C5760B"/>
    <w:rsid w:val="00C712CD"/>
    <w:rsid w:val="00C76906"/>
    <w:rsid w:val="00C95D63"/>
    <w:rsid w:val="00C9791A"/>
    <w:rsid w:val="00CA0F16"/>
    <w:rsid w:val="00CE5DD2"/>
    <w:rsid w:val="00D212ED"/>
    <w:rsid w:val="00DB4E8C"/>
    <w:rsid w:val="00DB73B8"/>
    <w:rsid w:val="00DE5C94"/>
    <w:rsid w:val="00DF2349"/>
    <w:rsid w:val="00DF3878"/>
    <w:rsid w:val="00E26509"/>
    <w:rsid w:val="00E512B0"/>
    <w:rsid w:val="00E533B0"/>
    <w:rsid w:val="00E53706"/>
    <w:rsid w:val="00E83D64"/>
    <w:rsid w:val="00EC4DF0"/>
    <w:rsid w:val="00ED0757"/>
    <w:rsid w:val="00F54B11"/>
    <w:rsid w:val="00F9357D"/>
    <w:rsid w:val="00F96E49"/>
    <w:rsid w:val="00FD0976"/>
    <w:rsid w:val="00FD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29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9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4294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29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9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4294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sutrojice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B918-2CD3-4658-A94B-B2FA41A5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Kořínková</cp:lastModifiedBy>
  <cp:revision>4</cp:revision>
  <cp:lastPrinted>2020-02-28T11:27:00Z</cp:lastPrinted>
  <dcterms:created xsi:type="dcterms:W3CDTF">2023-01-31T11:41:00Z</dcterms:created>
  <dcterms:modified xsi:type="dcterms:W3CDTF">2024-03-01T12:11:00Z</dcterms:modified>
</cp:coreProperties>
</file>